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649DF213" w:rsidR="002B3E8D" w:rsidRPr="003966B2" w:rsidRDefault="002B3E8D" w:rsidP="0050737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6045FE">
        <w:rPr>
          <w:rFonts w:ascii="Arial" w:hAnsi="Arial" w:cs="Arial"/>
          <w:sz w:val="24"/>
          <w:szCs w:val="24"/>
        </w:rPr>
        <w:t>................</w:t>
      </w:r>
      <w:r w:rsidR="00507373">
        <w:rPr>
          <w:rFonts w:ascii="Arial" w:hAnsi="Arial" w:cs="Arial"/>
          <w:sz w:val="24"/>
          <w:szCs w:val="24"/>
        </w:rPr>
        <w:t xml:space="preserve">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045FE" w:rsidRPr="006045F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ES8007</w:t>
      </w:r>
      <w:r w:rsidR="006045F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045F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Cobra</w:t>
      </w:r>
      <w:proofErr w:type="spellEnd"/>
      <w:r w:rsidR="005073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6045FE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</w:t>
      </w:r>
    </w:p>
    <w:p w14:paraId="364AC6A7" w14:textId="0C283B67" w:rsidR="00806EC7" w:rsidRPr="00507373" w:rsidRDefault="00BC0F9C" w:rsidP="00507373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6045FE">
        <w:rPr>
          <w:rFonts w:ascii="Arial" w:hAnsi="Arial" w:cs="Arial"/>
          <w:sz w:val="24"/>
          <w:szCs w:val="24"/>
        </w:rPr>
        <w:t>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507373">
        <w:rPr>
          <w:rFonts w:ascii="Arial" w:hAnsi="Arial" w:cs="Arial"/>
          <w:sz w:val="24"/>
          <w:szCs w:val="24"/>
        </w:rPr>
        <w:t xml:space="preserve">      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49388D" w:rsidRPr="0049388D">
        <w:rPr>
          <w:rFonts w:ascii="Arial" w:hAnsi="Arial" w:cs="Arial"/>
          <w:sz w:val="20"/>
          <w:szCs w:val="20"/>
        </w:rPr>
        <w:t>e9*168/2013*11</w:t>
      </w:r>
      <w:r w:rsidR="00733FBA">
        <w:rPr>
          <w:rFonts w:ascii="Arial" w:hAnsi="Arial" w:cs="Arial"/>
          <w:sz w:val="20"/>
          <w:szCs w:val="20"/>
        </w:rPr>
        <w:t>523</w:t>
      </w:r>
    </w:p>
    <w:p w14:paraId="103FE533" w14:textId="7F00989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451F22BD" w:rsidR="007B14B9" w:rsidRDefault="001E1632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15342398" wp14:editId="02CCADB5">
            <wp:extent cx="1812925" cy="18129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01DCA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760E0E4E" wp14:editId="1470E4B7">
            <wp:extent cx="1713230" cy="1713230"/>
            <wp:effectExtent l="0" t="0" r="127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 w:rsidR="003D75DE">
        <w:rPr>
          <w:b/>
          <w:bCs/>
          <w:sz w:val="32"/>
          <w:szCs w:val="32"/>
        </w:rPr>
        <w:t xml:space="preserve"> 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</w:t>
      </w:r>
      <w:proofErr w:type="spellStart"/>
      <w:r w:rsidR="00601DCA">
        <w:rPr>
          <w:b/>
          <w:bCs/>
          <w:sz w:val="32"/>
          <w:szCs w:val="32"/>
        </w:rPr>
        <w:t>Videonávod</w:t>
      </w:r>
      <w:proofErr w:type="spellEnd"/>
      <w:r w:rsidR="003966B2">
        <w:rPr>
          <w:b/>
          <w:bCs/>
          <w:sz w:val="32"/>
          <w:szCs w:val="32"/>
        </w:rPr>
        <w:t xml:space="preserve">      </w:t>
      </w:r>
    </w:p>
    <w:p w14:paraId="361D64BE" w14:textId="77777777" w:rsidR="008C0568" w:rsidRDefault="008C0568" w:rsidP="008C0568">
      <w:pPr>
        <w:jc w:val="center"/>
        <w:rPr>
          <w:rFonts w:ascii="Arial Black" w:hAnsi="Arial Black"/>
          <w:b/>
          <w:sz w:val="28"/>
          <w:szCs w:val="28"/>
        </w:rPr>
      </w:pPr>
      <w:r w:rsidRPr="003C7E98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>Blahoželáme ku kúpe skvelého stroja. Náklady na dobíjanie batérií sú na 100km iba 0,40€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t xml:space="preserve"> 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518E05CA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</w:t>
      </w:r>
      <w:r w:rsidR="00265EA6" w:rsidRPr="00265EA6">
        <w:rPr>
          <w:rFonts w:ascii="Arial" w:hAnsi="Arial" w:cs="Arial"/>
        </w:rPr>
        <w:t xml:space="preserve">predné pneumatika </w:t>
      </w:r>
      <w:r w:rsidR="00265EA6" w:rsidRPr="00265EA6">
        <w:rPr>
          <w:rFonts w:ascii="Arial" w:hAnsi="Arial" w:cs="Arial"/>
          <w:b/>
          <w:bCs/>
        </w:rPr>
        <w:t>2.25 bar,</w:t>
      </w:r>
      <w:r w:rsidR="00265EA6" w:rsidRPr="00265EA6">
        <w:rPr>
          <w:rFonts w:ascii="Arial" w:hAnsi="Arial" w:cs="Arial"/>
        </w:rPr>
        <w:t xml:space="preserve"> zadná pneumatika  </w:t>
      </w:r>
      <w:r w:rsidR="00265EA6" w:rsidRPr="00265EA6">
        <w:rPr>
          <w:rFonts w:ascii="Arial" w:hAnsi="Arial" w:cs="Arial"/>
          <w:b/>
          <w:bCs/>
        </w:rPr>
        <w:t>2.5 bar</w:t>
      </w:r>
      <w:r w:rsidR="00265EA6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– 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5073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3134D"/>
    <w:rsid w:val="000816D2"/>
    <w:rsid w:val="000E10D5"/>
    <w:rsid w:val="00127B3A"/>
    <w:rsid w:val="001E1632"/>
    <w:rsid w:val="0022207F"/>
    <w:rsid w:val="002402BB"/>
    <w:rsid w:val="0026219D"/>
    <w:rsid w:val="00265EA6"/>
    <w:rsid w:val="002B3E8D"/>
    <w:rsid w:val="002B4D58"/>
    <w:rsid w:val="002E7833"/>
    <w:rsid w:val="002F1991"/>
    <w:rsid w:val="00343902"/>
    <w:rsid w:val="003966B2"/>
    <w:rsid w:val="003C7E98"/>
    <w:rsid w:val="003D75DE"/>
    <w:rsid w:val="004367FE"/>
    <w:rsid w:val="00443D48"/>
    <w:rsid w:val="0049388D"/>
    <w:rsid w:val="004F55AD"/>
    <w:rsid w:val="00507373"/>
    <w:rsid w:val="005345A9"/>
    <w:rsid w:val="00585876"/>
    <w:rsid w:val="00601DCA"/>
    <w:rsid w:val="006045FE"/>
    <w:rsid w:val="006627A8"/>
    <w:rsid w:val="006C1C94"/>
    <w:rsid w:val="006E7161"/>
    <w:rsid w:val="00733FBA"/>
    <w:rsid w:val="007533ED"/>
    <w:rsid w:val="00753CF6"/>
    <w:rsid w:val="007B14B9"/>
    <w:rsid w:val="007C53F3"/>
    <w:rsid w:val="00806EC7"/>
    <w:rsid w:val="00812A6F"/>
    <w:rsid w:val="0084739F"/>
    <w:rsid w:val="00863553"/>
    <w:rsid w:val="008C0568"/>
    <w:rsid w:val="00947A28"/>
    <w:rsid w:val="00954840"/>
    <w:rsid w:val="0098362A"/>
    <w:rsid w:val="009B0E9F"/>
    <w:rsid w:val="009D4EF7"/>
    <w:rsid w:val="00A1487A"/>
    <w:rsid w:val="00A37D3F"/>
    <w:rsid w:val="00A42611"/>
    <w:rsid w:val="00A50D64"/>
    <w:rsid w:val="00A538CE"/>
    <w:rsid w:val="00B20F51"/>
    <w:rsid w:val="00BC0F9C"/>
    <w:rsid w:val="00BE0F0F"/>
    <w:rsid w:val="00C812C3"/>
    <w:rsid w:val="00CD1658"/>
    <w:rsid w:val="00CF7215"/>
    <w:rsid w:val="00D12B3E"/>
    <w:rsid w:val="00D70FF5"/>
    <w:rsid w:val="00DC4543"/>
    <w:rsid w:val="00E05E1C"/>
    <w:rsid w:val="00E10BEE"/>
    <w:rsid w:val="00E711BF"/>
    <w:rsid w:val="00E7591B"/>
    <w:rsid w:val="00EC1195"/>
    <w:rsid w:val="00E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10</cp:revision>
  <cp:lastPrinted>2022-06-11T08:22:00Z</cp:lastPrinted>
  <dcterms:created xsi:type="dcterms:W3CDTF">2023-01-08T22:37:00Z</dcterms:created>
  <dcterms:modified xsi:type="dcterms:W3CDTF">2023-02-05T14:33:00Z</dcterms:modified>
</cp:coreProperties>
</file>